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18257"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ALCANCE DEL SERVICIO DE MANTENIMIENTO</w:t>
      </w:r>
    </w:p>
    <w:p w14:paraId="061212A9" w14:textId="77777777" w:rsidR="00246D52" w:rsidRPr="00246D52" w:rsidRDefault="00246D52" w:rsidP="00246D52">
      <w:pPr>
        <w:spacing w:after="0" w:line="240" w:lineRule="auto"/>
        <w:jc w:val="both"/>
        <w:rPr>
          <w:rFonts w:ascii="Arial" w:hAnsi="Arial" w:cs="Arial"/>
        </w:rPr>
      </w:pPr>
    </w:p>
    <w:p w14:paraId="7E6282B5" w14:textId="3FFC81E1" w:rsidR="00246D52" w:rsidRPr="00246D52" w:rsidRDefault="00246D52" w:rsidP="00246D52">
      <w:pPr>
        <w:spacing w:after="0" w:line="240" w:lineRule="auto"/>
        <w:jc w:val="both"/>
        <w:rPr>
          <w:rFonts w:ascii="Arial" w:hAnsi="Arial" w:cs="Arial"/>
        </w:rPr>
      </w:pPr>
      <w:r w:rsidRPr="00246D52">
        <w:rPr>
          <w:rFonts w:ascii="Arial" w:hAnsi="Arial" w:cs="Arial"/>
        </w:rPr>
        <w:t xml:space="preserve">El proveedor deberá suministrar los servicios de mantenimiento preventivo y correctivo a los vehículos corporativos relacionados en el Anexo </w:t>
      </w:r>
      <w:r w:rsidR="006179FA">
        <w:rPr>
          <w:rFonts w:ascii="Arial" w:hAnsi="Arial" w:cs="Arial"/>
        </w:rPr>
        <w:t xml:space="preserve">N° </w:t>
      </w:r>
      <w:r w:rsidR="0063740E">
        <w:rPr>
          <w:rFonts w:ascii="Arial" w:hAnsi="Arial" w:cs="Arial"/>
        </w:rPr>
        <w:t>7</w:t>
      </w:r>
      <w:r w:rsidRPr="00246D52">
        <w:rPr>
          <w:rFonts w:ascii="Arial" w:hAnsi="Arial" w:cs="Arial"/>
        </w:rPr>
        <w:t>.</w:t>
      </w:r>
    </w:p>
    <w:p w14:paraId="243D4521" w14:textId="77777777" w:rsidR="00246D52" w:rsidRPr="00246D52" w:rsidRDefault="00246D52" w:rsidP="00246D52">
      <w:pPr>
        <w:spacing w:after="0" w:line="240" w:lineRule="auto"/>
        <w:jc w:val="both"/>
        <w:rPr>
          <w:rFonts w:ascii="Arial" w:hAnsi="Arial" w:cs="Arial"/>
        </w:rPr>
      </w:pPr>
    </w:p>
    <w:p w14:paraId="5D91C1B4" w14:textId="77777777" w:rsidR="00246D52" w:rsidRPr="00246D52" w:rsidRDefault="00246D52" w:rsidP="00246D52">
      <w:pPr>
        <w:spacing w:after="0" w:line="240" w:lineRule="auto"/>
        <w:jc w:val="both"/>
        <w:rPr>
          <w:rFonts w:ascii="Arial" w:hAnsi="Arial" w:cs="Arial"/>
        </w:rPr>
      </w:pPr>
      <w:r w:rsidRPr="00246D52">
        <w:rPr>
          <w:rFonts w:ascii="Arial" w:hAnsi="Arial" w:cs="Arial"/>
        </w:rPr>
        <w:t>Adicionalmente deberán prestar el servicio de suministro permanente de mantenimiento, repuesto e insumos  a que haya lugar con disponibilidad inmediata con atención de  lunes a sábado.</w:t>
      </w:r>
    </w:p>
    <w:p w14:paraId="3BC0F181" w14:textId="77777777" w:rsidR="00246D52" w:rsidRPr="00246D52" w:rsidRDefault="00246D52" w:rsidP="00246D52">
      <w:pPr>
        <w:spacing w:after="0" w:line="240" w:lineRule="auto"/>
        <w:jc w:val="both"/>
        <w:rPr>
          <w:rFonts w:ascii="Arial" w:hAnsi="Arial" w:cs="Arial"/>
        </w:rPr>
      </w:pPr>
    </w:p>
    <w:p w14:paraId="73FDB6E7"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BIENES A SUMINISTRAR</w:t>
      </w:r>
    </w:p>
    <w:p w14:paraId="675EC256" w14:textId="77777777" w:rsidR="00246D52" w:rsidRPr="00246D52" w:rsidRDefault="00246D52" w:rsidP="00246D52">
      <w:pPr>
        <w:spacing w:after="0" w:line="240" w:lineRule="auto"/>
        <w:jc w:val="both"/>
        <w:rPr>
          <w:rFonts w:ascii="Arial" w:hAnsi="Arial" w:cs="Arial"/>
          <w:b/>
        </w:rPr>
      </w:pPr>
    </w:p>
    <w:p w14:paraId="3952585A" w14:textId="77777777" w:rsidR="00246D52" w:rsidRPr="00246D52" w:rsidRDefault="00246D52" w:rsidP="00246D52">
      <w:pPr>
        <w:spacing w:after="0" w:line="240" w:lineRule="auto"/>
        <w:jc w:val="both"/>
        <w:rPr>
          <w:rFonts w:ascii="Arial" w:hAnsi="Arial" w:cs="Arial"/>
        </w:rPr>
      </w:pPr>
      <w:r w:rsidRPr="00246D52">
        <w:rPr>
          <w:rFonts w:ascii="Arial" w:hAnsi="Arial" w:cs="Arial"/>
        </w:rPr>
        <w:t xml:space="preserve">El proveedor  deberá contar con la capacidad y comprometerse en  el suministro oportuno de la totalidad de los repuestos y piezas que sean requeridos por los vehículos durante el tiempo de ejecución del contrato. </w:t>
      </w:r>
    </w:p>
    <w:p w14:paraId="271438E2" w14:textId="77777777" w:rsidR="00246D52" w:rsidRPr="00246D52" w:rsidRDefault="00246D52" w:rsidP="00246D52">
      <w:pPr>
        <w:spacing w:after="0" w:line="240" w:lineRule="auto"/>
        <w:jc w:val="both"/>
        <w:rPr>
          <w:rFonts w:ascii="Arial" w:hAnsi="Arial" w:cs="Arial"/>
        </w:rPr>
      </w:pPr>
    </w:p>
    <w:p w14:paraId="4DD6F4D1"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CALIDAD DE LOS BIENES</w:t>
      </w:r>
    </w:p>
    <w:p w14:paraId="4A7AD10A" w14:textId="77777777" w:rsidR="00246D52" w:rsidRPr="00246D52" w:rsidRDefault="00246D52" w:rsidP="00246D52">
      <w:pPr>
        <w:spacing w:after="0" w:line="240" w:lineRule="auto"/>
        <w:jc w:val="both"/>
        <w:rPr>
          <w:rFonts w:ascii="Arial" w:hAnsi="Arial" w:cs="Arial"/>
          <w:b/>
        </w:rPr>
      </w:pPr>
    </w:p>
    <w:p w14:paraId="64B241AD" w14:textId="4D1789AB" w:rsidR="00246D52" w:rsidRPr="00246D52" w:rsidRDefault="00246D52" w:rsidP="00246D52">
      <w:pPr>
        <w:spacing w:after="0" w:line="240" w:lineRule="auto"/>
        <w:jc w:val="both"/>
        <w:rPr>
          <w:rFonts w:ascii="Arial" w:hAnsi="Arial" w:cs="Arial"/>
        </w:rPr>
      </w:pPr>
      <w:r w:rsidRPr="00246D52">
        <w:rPr>
          <w:rFonts w:ascii="Arial" w:hAnsi="Arial" w:cs="Arial"/>
        </w:rPr>
        <w:t>El proveedor debe garantizar el suministro de piezas originales de acuerdo a las marcas y modelos de los v</w:t>
      </w:r>
      <w:r w:rsidR="0063740E">
        <w:rPr>
          <w:rFonts w:ascii="Arial" w:hAnsi="Arial" w:cs="Arial"/>
        </w:rPr>
        <w:t>ehículos indicados en el Anexo 7</w:t>
      </w:r>
      <w:r w:rsidRPr="00246D52">
        <w:rPr>
          <w:rFonts w:ascii="Arial" w:hAnsi="Arial" w:cs="Arial"/>
        </w:rPr>
        <w:t>, de igual forma deberá dar garantía sobre la calidad de los repuestos e insumos con el fin de evitar perjuicios a los vehículos de la Corporación.</w:t>
      </w:r>
    </w:p>
    <w:p w14:paraId="258E69E8" w14:textId="77777777" w:rsidR="00246D52" w:rsidRPr="00246D52" w:rsidRDefault="00246D52" w:rsidP="00246D52">
      <w:pPr>
        <w:spacing w:after="0" w:line="240" w:lineRule="auto"/>
        <w:jc w:val="both"/>
        <w:rPr>
          <w:rFonts w:ascii="Arial" w:hAnsi="Arial" w:cs="Arial"/>
        </w:rPr>
      </w:pPr>
    </w:p>
    <w:p w14:paraId="6381BDE0" w14:textId="77777777" w:rsidR="00246D52" w:rsidRPr="00246D52" w:rsidRDefault="00246D52" w:rsidP="00246D52">
      <w:pPr>
        <w:spacing w:after="0" w:line="240" w:lineRule="auto"/>
        <w:jc w:val="both"/>
        <w:rPr>
          <w:rFonts w:ascii="Arial" w:hAnsi="Arial" w:cs="Arial"/>
        </w:rPr>
      </w:pPr>
      <w:r w:rsidRPr="00246D52">
        <w:rPr>
          <w:rFonts w:ascii="Arial" w:hAnsi="Arial" w:cs="Arial"/>
        </w:rPr>
        <w:t>El proveedor debe comprometerse a ofrecer garantía mínima de cuatro (4) meses para cualquier servicio que sea acordado o un kilometraje a convenir al momento de la cotización para cada una de las reparaciones e intervenciones mecánicas. El oferente debe comprometerse a efectuar las pruebas técnicas necesarias que determinen el buen funcionamiento de los vehículos reparados.</w:t>
      </w:r>
    </w:p>
    <w:p w14:paraId="035E16FE" w14:textId="77777777" w:rsidR="00246D52" w:rsidRPr="00246D52" w:rsidRDefault="00246D52" w:rsidP="00246D52">
      <w:pPr>
        <w:spacing w:after="0" w:line="240" w:lineRule="auto"/>
        <w:jc w:val="both"/>
        <w:rPr>
          <w:rFonts w:ascii="Arial" w:hAnsi="Arial" w:cs="Arial"/>
        </w:rPr>
      </w:pPr>
    </w:p>
    <w:p w14:paraId="4BA4AEDE"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CALIDAD DE LOS EQUIPOS A UTILIZAR PARA LA PRESTACIÓN DEL SERVICIO</w:t>
      </w:r>
    </w:p>
    <w:p w14:paraId="07D55504" w14:textId="77777777" w:rsidR="00246D52" w:rsidRPr="00246D52" w:rsidRDefault="00246D52" w:rsidP="00246D52">
      <w:pPr>
        <w:spacing w:after="0" w:line="240" w:lineRule="auto"/>
        <w:jc w:val="both"/>
        <w:rPr>
          <w:rFonts w:ascii="Arial" w:hAnsi="Arial" w:cs="Arial"/>
          <w:b/>
        </w:rPr>
      </w:pPr>
    </w:p>
    <w:p w14:paraId="1E2B302E" w14:textId="77777777" w:rsidR="00246D52" w:rsidRPr="00246D52" w:rsidRDefault="00246D52" w:rsidP="00246D52">
      <w:pPr>
        <w:spacing w:after="0" w:line="240" w:lineRule="auto"/>
        <w:jc w:val="both"/>
        <w:rPr>
          <w:rFonts w:ascii="Arial" w:hAnsi="Arial" w:cs="Arial"/>
        </w:rPr>
      </w:pPr>
      <w:r w:rsidRPr="00246D52">
        <w:rPr>
          <w:rFonts w:ascii="Arial" w:hAnsi="Arial" w:cs="Arial"/>
        </w:rPr>
        <w:t xml:space="preserve">El proveedor debe comprometerse en garantizar que las características técnicas, de operación y seguridad de los equipos a utilizar en los talleres para el mantenimiento de los vehículos, cumplan con todas las medidas de seguridad industrial, calibraciones y estándares de calidad. </w:t>
      </w:r>
    </w:p>
    <w:p w14:paraId="79E41140" w14:textId="77777777" w:rsidR="00246D52" w:rsidRPr="00246D52" w:rsidRDefault="00246D52" w:rsidP="00246D52">
      <w:pPr>
        <w:spacing w:after="0" w:line="240" w:lineRule="auto"/>
        <w:jc w:val="both"/>
        <w:rPr>
          <w:rFonts w:ascii="Arial" w:hAnsi="Arial" w:cs="Arial"/>
          <w:b/>
        </w:rPr>
      </w:pPr>
    </w:p>
    <w:p w14:paraId="0F027769" w14:textId="77777777" w:rsidR="00246D52" w:rsidRPr="00246D52" w:rsidRDefault="00246D52" w:rsidP="00246D52">
      <w:pPr>
        <w:spacing w:after="0" w:line="240" w:lineRule="auto"/>
        <w:jc w:val="both"/>
        <w:rPr>
          <w:rFonts w:ascii="Arial" w:hAnsi="Arial" w:cs="Arial"/>
          <w:b/>
        </w:rPr>
      </w:pPr>
    </w:p>
    <w:p w14:paraId="6CABACF1"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PRECIOS DE LOS REPUESTOS E INSUMOS</w:t>
      </w:r>
    </w:p>
    <w:p w14:paraId="1116836D" w14:textId="77777777" w:rsidR="00246D52" w:rsidRPr="00246D52" w:rsidRDefault="00246D52" w:rsidP="00246D52">
      <w:pPr>
        <w:spacing w:after="0" w:line="240" w:lineRule="auto"/>
        <w:jc w:val="both"/>
        <w:rPr>
          <w:rFonts w:ascii="Arial" w:hAnsi="Arial" w:cs="Arial"/>
          <w:b/>
        </w:rPr>
      </w:pPr>
    </w:p>
    <w:p w14:paraId="27BCB967" w14:textId="77777777" w:rsidR="00246D52" w:rsidRPr="00246D52" w:rsidRDefault="00246D52" w:rsidP="00246D52">
      <w:pPr>
        <w:spacing w:after="0" w:line="240" w:lineRule="auto"/>
        <w:jc w:val="both"/>
        <w:rPr>
          <w:rFonts w:ascii="Arial" w:hAnsi="Arial" w:cs="Arial"/>
        </w:rPr>
      </w:pPr>
      <w:r w:rsidRPr="00246D52">
        <w:rPr>
          <w:rFonts w:ascii="Arial" w:hAnsi="Arial" w:cs="Arial"/>
        </w:rPr>
        <w:t>Una vez sea realizado el diagnóstico para el mantenimiento y/o reparación del vehículo, el contratista deberá realizar la respectiva cotización indicando el valor de los repuestos e insumos a instalar. Este valor deberá encontrarse dentro del promedio del mercado y en ningún caso podrá superar el mismo.</w:t>
      </w:r>
    </w:p>
    <w:p w14:paraId="0E215EDE" w14:textId="77777777" w:rsidR="00246D52" w:rsidRPr="00246D52" w:rsidRDefault="00246D52" w:rsidP="00246D52">
      <w:pPr>
        <w:spacing w:after="0" w:line="240" w:lineRule="auto"/>
        <w:jc w:val="both"/>
        <w:rPr>
          <w:rFonts w:ascii="Arial" w:hAnsi="Arial" w:cs="Arial"/>
        </w:rPr>
      </w:pPr>
    </w:p>
    <w:p w14:paraId="314111D6"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PRECIOS MANO DE OBRA</w:t>
      </w:r>
    </w:p>
    <w:p w14:paraId="28561882" w14:textId="77777777" w:rsidR="00246D52" w:rsidRPr="00246D52" w:rsidRDefault="00246D52" w:rsidP="00246D52">
      <w:pPr>
        <w:spacing w:after="0" w:line="240" w:lineRule="auto"/>
        <w:jc w:val="both"/>
        <w:rPr>
          <w:rFonts w:ascii="Arial" w:hAnsi="Arial" w:cs="Arial"/>
        </w:rPr>
      </w:pPr>
    </w:p>
    <w:p w14:paraId="09F6FDEF" w14:textId="77777777" w:rsidR="00246D52" w:rsidRPr="00246D52" w:rsidRDefault="00246D52" w:rsidP="00246D52">
      <w:pPr>
        <w:spacing w:after="0" w:line="240" w:lineRule="auto"/>
        <w:jc w:val="both"/>
        <w:rPr>
          <w:rFonts w:ascii="Arial" w:hAnsi="Arial" w:cs="Arial"/>
        </w:rPr>
      </w:pPr>
      <w:r w:rsidRPr="00246D52">
        <w:rPr>
          <w:rFonts w:ascii="Arial" w:hAnsi="Arial" w:cs="Arial"/>
        </w:rPr>
        <w:t xml:space="preserve">El precio ofertado por el proponente para los diferentes servicios requeridos deberá cubrir todos los costos de los diversos trabajos a realizar, impuestos, herramientas, equipos, imprevistos, gastos de administración, entre otros. </w:t>
      </w:r>
    </w:p>
    <w:p w14:paraId="637870F8" w14:textId="77777777" w:rsidR="00246D52" w:rsidRPr="00246D52" w:rsidRDefault="00246D52" w:rsidP="00246D52">
      <w:pPr>
        <w:spacing w:after="0" w:line="240" w:lineRule="auto"/>
        <w:jc w:val="both"/>
        <w:rPr>
          <w:rFonts w:ascii="Arial" w:hAnsi="Arial" w:cs="Arial"/>
        </w:rPr>
      </w:pPr>
    </w:p>
    <w:p w14:paraId="1E92CE4F" w14:textId="77777777" w:rsidR="00246D52" w:rsidRPr="00246D52" w:rsidRDefault="00246D52" w:rsidP="00246D52">
      <w:pPr>
        <w:spacing w:after="0" w:line="240" w:lineRule="auto"/>
        <w:jc w:val="both"/>
        <w:rPr>
          <w:rFonts w:ascii="Arial" w:hAnsi="Arial" w:cs="Arial"/>
        </w:rPr>
      </w:pPr>
      <w:r w:rsidRPr="00246D52">
        <w:rPr>
          <w:rFonts w:ascii="Arial" w:hAnsi="Arial" w:cs="Arial"/>
        </w:rPr>
        <w:lastRenderedPageBreak/>
        <w:t xml:space="preserve">Estos precios no estarán sujetos a revisiones ni cambios durante el tiempo de ejecución del contrato, salvo el incremento equivalente al acumulado del índice de Precios al Consumidor que se presente anualmente. </w:t>
      </w:r>
    </w:p>
    <w:p w14:paraId="01017BFA" w14:textId="77777777" w:rsidR="00246D52" w:rsidRPr="00246D52" w:rsidRDefault="00246D52" w:rsidP="00246D52">
      <w:pPr>
        <w:spacing w:after="0" w:line="240" w:lineRule="auto"/>
        <w:jc w:val="both"/>
        <w:rPr>
          <w:rFonts w:ascii="Arial" w:hAnsi="Arial" w:cs="Arial"/>
        </w:rPr>
      </w:pPr>
      <w:r w:rsidRPr="00246D52">
        <w:rPr>
          <w:rFonts w:ascii="Arial" w:hAnsi="Arial" w:cs="Arial"/>
        </w:rPr>
        <w:t xml:space="preserve"> </w:t>
      </w:r>
    </w:p>
    <w:p w14:paraId="30FDE00A" w14:textId="77777777" w:rsidR="00246D52" w:rsidRPr="00246D52" w:rsidRDefault="00246D52" w:rsidP="00246D52">
      <w:pPr>
        <w:spacing w:after="0" w:line="240" w:lineRule="auto"/>
        <w:jc w:val="both"/>
        <w:rPr>
          <w:rFonts w:ascii="Arial" w:hAnsi="Arial" w:cs="Arial"/>
        </w:rPr>
      </w:pPr>
      <w:r w:rsidRPr="00246D52">
        <w:rPr>
          <w:rFonts w:ascii="Arial" w:hAnsi="Arial" w:cs="Arial"/>
        </w:rPr>
        <w:t>En caso de solicitarse un servicio que no esté relacionado en los presentes términos de referencia, el proveedor debe comprometerse en garantizar los precios más bajos del mercado. Estos servicios o repuestos deberán ser acordados y autorizados por el supervisor del contrato.</w:t>
      </w:r>
    </w:p>
    <w:p w14:paraId="1688BEA5" w14:textId="77777777" w:rsidR="00246D52" w:rsidRPr="00246D52" w:rsidRDefault="00246D52" w:rsidP="00246D52">
      <w:pPr>
        <w:spacing w:after="0" w:line="240" w:lineRule="auto"/>
        <w:jc w:val="both"/>
        <w:rPr>
          <w:rFonts w:ascii="Arial" w:hAnsi="Arial" w:cs="Arial"/>
        </w:rPr>
      </w:pPr>
    </w:p>
    <w:p w14:paraId="17068B36"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EVALUACIÓN DE OFERTAS</w:t>
      </w:r>
    </w:p>
    <w:p w14:paraId="7117487B" w14:textId="77777777" w:rsidR="00246D52" w:rsidRPr="00246D52" w:rsidRDefault="00246D52" w:rsidP="00246D52">
      <w:pPr>
        <w:spacing w:after="0" w:line="240" w:lineRule="auto"/>
        <w:jc w:val="both"/>
        <w:rPr>
          <w:rFonts w:ascii="Arial" w:hAnsi="Arial" w:cs="Arial"/>
        </w:rPr>
      </w:pPr>
    </w:p>
    <w:p w14:paraId="25447F2C" w14:textId="4DFA86F1" w:rsidR="00246D52" w:rsidRPr="00246D52" w:rsidRDefault="00246D52" w:rsidP="00246D52">
      <w:pPr>
        <w:spacing w:after="0" w:line="240" w:lineRule="auto"/>
        <w:jc w:val="both"/>
        <w:rPr>
          <w:rFonts w:ascii="Arial" w:hAnsi="Arial" w:cs="Arial"/>
        </w:rPr>
      </w:pPr>
      <w:r w:rsidRPr="00246D52">
        <w:rPr>
          <w:rFonts w:ascii="Arial" w:hAnsi="Arial" w:cs="Arial"/>
        </w:rPr>
        <w:t>Para evaluar las ofertas se tendrá en cuenta los precios de mano de obra qu</w:t>
      </w:r>
      <w:r w:rsidR="0063740E">
        <w:rPr>
          <w:rFonts w:ascii="Arial" w:hAnsi="Arial" w:cs="Arial"/>
        </w:rPr>
        <w:t>e se indicaran en el Anexo No. 6</w:t>
      </w:r>
      <w:r w:rsidRPr="00246D52">
        <w:rPr>
          <w:rFonts w:ascii="Arial" w:hAnsi="Arial" w:cs="Arial"/>
        </w:rPr>
        <w:t>. Para determinar la calificación a cada una de las ofertas, estas se evaluarán de la siguiente manera:</w:t>
      </w:r>
    </w:p>
    <w:p w14:paraId="4FCF8D2E" w14:textId="77777777" w:rsidR="00246D52" w:rsidRPr="00246D52" w:rsidRDefault="00246D52" w:rsidP="00246D52">
      <w:pPr>
        <w:spacing w:after="0" w:line="240" w:lineRule="auto"/>
        <w:jc w:val="both"/>
        <w:rPr>
          <w:rFonts w:ascii="Arial" w:hAnsi="Arial" w:cs="Arial"/>
        </w:rPr>
      </w:pPr>
    </w:p>
    <w:p w14:paraId="68680183" w14:textId="6ACBCC81" w:rsidR="00246D52" w:rsidRPr="00246D52" w:rsidRDefault="00246D52" w:rsidP="00246D52">
      <w:pPr>
        <w:spacing w:after="0" w:line="240" w:lineRule="auto"/>
        <w:jc w:val="both"/>
        <w:rPr>
          <w:rFonts w:ascii="Arial" w:hAnsi="Arial" w:cs="Arial"/>
        </w:rPr>
      </w:pPr>
      <w:r w:rsidRPr="00246D52">
        <w:rPr>
          <w:rFonts w:ascii="Arial" w:hAnsi="Arial" w:cs="Arial"/>
        </w:rPr>
        <w:t>El oferente debe diligencia</w:t>
      </w:r>
      <w:r w:rsidR="0063740E">
        <w:rPr>
          <w:rFonts w:ascii="Arial" w:hAnsi="Arial" w:cs="Arial"/>
        </w:rPr>
        <w:t>r el Anexo No. 6</w:t>
      </w:r>
      <w:bookmarkStart w:id="0" w:name="_GoBack"/>
      <w:bookmarkEnd w:id="0"/>
      <w:r w:rsidRPr="00246D52">
        <w:rPr>
          <w:rFonts w:ascii="Arial" w:hAnsi="Arial" w:cs="Arial"/>
        </w:rPr>
        <w:t xml:space="preserve"> indicando el valor unitario de mano de obra para cada servicio y grupo señalado y el valor total de estos servicios. El ganador será el proponente que presente la propuesta más económica y cumpla con los demás criterios y términos exigidos.</w:t>
      </w:r>
    </w:p>
    <w:p w14:paraId="790EFCB1" w14:textId="77777777" w:rsidR="00246D52" w:rsidRPr="00246D52" w:rsidRDefault="00246D52" w:rsidP="00246D52">
      <w:pPr>
        <w:spacing w:after="0" w:line="240" w:lineRule="auto"/>
        <w:jc w:val="both"/>
        <w:rPr>
          <w:rFonts w:ascii="Arial" w:hAnsi="Arial" w:cs="Arial"/>
        </w:rPr>
      </w:pPr>
    </w:p>
    <w:p w14:paraId="4F01070A" w14:textId="77777777" w:rsidR="00246D52" w:rsidRPr="00246D52" w:rsidRDefault="00246D52" w:rsidP="00246D52">
      <w:pPr>
        <w:spacing w:after="0" w:line="240" w:lineRule="auto"/>
        <w:jc w:val="both"/>
        <w:rPr>
          <w:rFonts w:ascii="Arial" w:hAnsi="Arial" w:cs="Arial"/>
        </w:rPr>
      </w:pPr>
      <w:r w:rsidRPr="00246D52">
        <w:rPr>
          <w:rFonts w:ascii="Arial" w:hAnsi="Arial" w:cs="Arial"/>
        </w:rPr>
        <w:t>El contratista deberá asumir todos los riesgos que se deriven de tal hecho, sin perjuicio del cumplimiento de las obligaciones que surjan del contrato, circunstancia que acepta expresamente con la presentación de la oferta. La Corporación no aceptará ningún reclamo proveniente de estas circunstancias y no será causal para alegar posteriormente un desequilibrio económico del contrato.</w:t>
      </w:r>
    </w:p>
    <w:p w14:paraId="47C3F9B4" w14:textId="77777777" w:rsidR="00246D52" w:rsidRPr="00246D52" w:rsidRDefault="00246D52" w:rsidP="00246D52">
      <w:pPr>
        <w:spacing w:after="0" w:line="240" w:lineRule="auto"/>
        <w:jc w:val="both"/>
        <w:rPr>
          <w:rFonts w:ascii="Arial" w:hAnsi="Arial" w:cs="Arial"/>
        </w:rPr>
      </w:pPr>
    </w:p>
    <w:p w14:paraId="444F5844" w14:textId="77777777" w:rsidR="00246D52" w:rsidRPr="00246D52" w:rsidRDefault="00246D52" w:rsidP="00246D52">
      <w:pPr>
        <w:spacing w:after="0" w:line="240" w:lineRule="auto"/>
        <w:jc w:val="both"/>
        <w:rPr>
          <w:rFonts w:ascii="Arial" w:hAnsi="Arial" w:cs="Arial"/>
        </w:rPr>
      </w:pPr>
    </w:p>
    <w:p w14:paraId="32F9F56E"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LOGÍSTICA DEL CONTRATO</w:t>
      </w:r>
    </w:p>
    <w:p w14:paraId="3A4956CD" w14:textId="77777777" w:rsidR="00246D52" w:rsidRPr="00246D52" w:rsidRDefault="00246D52" w:rsidP="00246D52">
      <w:pPr>
        <w:spacing w:after="0" w:line="240" w:lineRule="auto"/>
        <w:jc w:val="both"/>
        <w:rPr>
          <w:rFonts w:ascii="Arial" w:hAnsi="Arial" w:cs="Arial"/>
          <w:b/>
        </w:rPr>
      </w:pPr>
    </w:p>
    <w:p w14:paraId="2A93C825" w14:textId="77777777" w:rsidR="00246D52" w:rsidRPr="00246D52" w:rsidRDefault="00246D52" w:rsidP="00246D52">
      <w:pPr>
        <w:spacing w:after="0" w:line="240" w:lineRule="auto"/>
        <w:jc w:val="both"/>
        <w:rPr>
          <w:rFonts w:ascii="Arial" w:hAnsi="Arial" w:cs="Arial"/>
        </w:rPr>
      </w:pPr>
      <w:r w:rsidRPr="00246D52">
        <w:rPr>
          <w:rFonts w:ascii="Arial" w:hAnsi="Arial" w:cs="Arial"/>
        </w:rPr>
        <w:t>Los servicios a contratar serán prestados en las instalaciones del oferente, salvo que los vehículos no puedan ser movilizados hasta el lugar de inspección, situación que deberá ser acordada y coordinada con el supervisor del contrato; en caso de requerirse este tipo de atención, el oferente deberá contar con el servicio de Asistencia Inmediata.</w:t>
      </w:r>
    </w:p>
    <w:p w14:paraId="02720CD6" w14:textId="77777777" w:rsidR="00246D52" w:rsidRPr="00246D52" w:rsidRDefault="00246D52" w:rsidP="00246D52">
      <w:pPr>
        <w:spacing w:after="0" w:line="240" w:lineRule="auto"/>
        <w:jc w:val="both"/>
        <w:rPr>
          <w:rFonts w:ascii="Arial" w:hAnsi="Arial" w:cs="Arial"/>
        </w:rPr>
      </w:pPr>
    </w:p>
    <w:p w14:paraId="6C63159A" w14:textId="77777777" w:rsidR="00246D52" w:rsidRPr="00246D52" w:rsidRDefault="00246D52" w:rsidP="00246D52">
      <w:pPr>
        <w:spacing w:after="0" w:line="240" w:lineRule="auto"/>
        <w:jc w:val="both"/>
        <w:rPr>
          <w:rFonts w:ascii="Arial" w:hAnsi="Arial" w:cs="Arial"/>
        </w:rPr>
      </w:pPr>
      <w:r w:rsidRPr="00246D52">
        <w:rPr>
          <w:rFonts w:ascii="Arial" w:hAnsi="Arial" w:cs="Arial"/>
        </w:rPr>
        <w:t>El proponente debe indicar sus procedimientos internos de seguridad para que solamente las personas autorizadas efectúen los pedidos, realicen correcciones y/o modificaciones a las cantidades de repuestos e insumos a suministrar.</w:t>
      </w:r>
    </w:p>
    <w:p w14:paraId="3040A711" w14:textId="77777777" w:rsidR="00246D52" w:rsidRPr="00246D52" w:rsidRDefault="00246D52" w:rsidP="00246D52">
      <w:pPr>
        <w:spacing w:after="0" w:line="240" w:lineRule="auto"/>
        <w:jc w:val="both"/>
        <w:rPr>
          <w:rFonts w:ascii="Arial" w:hAnsi="Arial" w:cs="Arial"/>
        </w:rPr>
      </w:pPr>
    </w:p>
    <w:p w14:paraId="3B55F3CB" w14:textId="77777777" w:rsidR="00246D52" w:rsidRPr="00246D52" w:rsidRDefault="00246D52" w:rsidP="00246D52">
      <w:pPr>
        <w:spacing w:after="0" w:line="240" w:lineRule="auto"/>
        <w:jc w:val="both"/>
        <w:rPr>
          <w:rFonts w:ascii="Arial" w:hAnsi="Arial" w:cs="Arial"/>
        </w:rPr>
      </w:pPr>
      <w:r w:rsidRPr="00246D52">
        <w:rPr>
          <w:rFonts w:ascii="Arial" w:hAnsi="Arial" w:cs="Arial"/>
        </w:rPr>
        <w:t>El proveedor debe comprometerse en garantizar la disposición de personal capacitado e idóneo para el suministro e instalación de los repuestos requeridos para el mantenimiento preventivo y correctivo de los vehículos y cumpliendo con las normas de seguridad industrial establecidas para el efecto.</w:t>
      </w:r>
    </w:p>
    <w:p w14:paraId="6B768A8F" w14:textId="77777777" w:rsidR="00246D52" w:rsidRPr="00246D52" w:rsidRDefault="00246D52" w:rsidP="00246D52">
      <w:pPr>
        <w:spacing w:after="0" w:line="240" w:lineRule="auto"/>
        <w:jc w:val="both"/>
        <w:rPr>
          <w:rFonts w:ascii="Arial" w:hAnsi="Arial" w:cs="Arial"/>
        </w:rPr>
      </w:pPr>
    </w:p>
    <w:p w14:paraId="3DAE8BA8" w14:textId="77777777" w:rsidR="00246D52" w:rsidRPr="00246D52" w:rsidRDefault="00246D52" w:rsidP="00246D52">
      <w:pPr>
        <w:spacing w:after="0" w:line="240" w:lineRule="auto"/>
        <w:jc w:val="both"/>
        <w:rPr>
          <w:rFonts w:ascii="Arial" w:hAnsi="Arial" w:cs="Arial"/>
        </w:rPr>
      </w:pPr>
      <w:r w:rsidRPr="00246D52">
        <w:rPr>
          <w:rFonts w:ascii="Arial" w:hAnsi="Arial" w:cs="Arial"/>
        </w:rPr>
        <w:t>El proponente debe indicar el procedimiento a seguir en el evento de que se presenten reclamos. Cuando existan problemas de calidad o suministros en los repuestos e insumos por error, el contratista deberá asumir los costos de la devolución.</w:t>
      </w:r>
    </w:p>
    <w:p w14:paraId="6C3081AC" w14:textId="77777777" w:rsidR="00246D52" w:rsidRPr="00246D52" w:rsidRDefault="00246D52" w:rsidP="00246D52">
      <w:pPr>
        <w:spacing w:after="0" w:line="240" w:lineRule="auto"/>
        <w:jc w:val="both"/>
        <w:rPr>
          <w:rFonts w:ascii="Arial" w:hAnsi="Arial" w:cs="Arial"/>
        </w:rPr>
      </w:pPr>
    </w:p>
    <w:p w14:paraId="1BEB94EE" w14:textId="77777777" w:rsidR="00246D52" w:rsidRPr="00246D52" w:rsidRDefault="00246D52" w:rsidP="00246D52">
      <w:pPr>
        <w:shd w:val="clear" w:color="auto" w:fill="FFFFFF"/>
        <w:spacing w:after="0" w:line="240" w:lineRule="auto"/>
        <w:jc w:val="both"/>
        <w:rPr>
          <w:rFonts w:ascii="Arial" w:hAnsi="Arial" w:cs="Arial"/>
          <w:lang w:val="es-ES_tradnl"/>
        </w:rPr>
      </w:pPr>
      <w:r w:rsidRPr="00246D52">
        <w:rPr>
          <w:rFonts w:ascii="Arial" w:hAnsi="Arial" w:cs="Arial"/>
          <w:lang w:val="es-ES_tradnl"/>
        </w:rPr>
        <w:lastRenderedPageBreak/>
        <w:t>El proponente debe disponer de instalaciones debidamente cubiertas y contar con un sistema de seguridad que brinde protección a los vehículos que se encuentren en mantenimiento o reparación. Las áreas deben ser independientes y suficientes para el desarrollo de actividades como electricidad, alineación, balanceo, mecánica general, latonería y pintura entre otros.</w:t>
      </w:r>
    </w:p>
    <w:p w14:paraId="37BD223D" w14:textId="77777777" w:rsidR="00246D52" w:rsidRPr="00246D52" w:rsidRDefault="00246D52" w:rsidP="00246D52">
      <w:pPr>
        <w:shd w:val="clear" w:color="auto" w:fill="FFFFFF"/>
        <w:spacing w:after="0" w:line="240" w:lineRule="auto"/>
        <w:jc w:val="both"/>
        <w:rPr>
          <w:rFonts w:ascii="Arial" w:hAnsi="Arial" w:cs="Arial"/>
          <w:lang w:val="es-ES_tradnl"/>
        </w:rPr>
      </w:pPr>
    </w:p>
    <w:p w14:paraId="6DD74557" w14:textId="77777777" w:rsidR="00246D52" w:rsidRPr="00246D52" w:rsidRDefault="00246D52" w:rsidP="00246D52">
      <w:pPr>
        <w:spacing w:after="0" w:line="240" w:lineRule="auto"/>
        <w:jc w:val="both"/>
        <w:rPr>
          <w:rFonts w:ascii="Arial" w:hAnsi="Arial" w:cs="Arial"/>
          <w:b/>
          <w:i/>
        </w:rPr>
      </w:pPr>
      <w:r w:rsidRPr="00246D52">
        <w:rPr>
          <w:rFonts w:ascii="Arial" w:hAnsi="Arial" w:cs="Arial"/>
        </w:rPr>
        <w:t xml:space="preserve">El proveedor debe garantizar la disponibilidad permanente de equipos y herramientas para atender los servicios de mantenimiento que sean requeridos. </w:t>
      </w:r>
    </w:p>
    <w:p w14:paraId="768C09DF" w14:textId="77777777" w:rsidR="00246D52" w:rsidRPr="00246D52" w:rsidRDefault="00246D52" w:rsidP="00246D52">
      <w:pPr>
        <w:shd w:val="clear" w:color="auto" w:fill="FFFFFF"/>
        <w:spacing w:after="0" w:line="240" w:lineRule="auto"/>
        <w:jc w:val="both"/>
        <w:rPr>
          <w:rFonts w:ascii="Arial" w:hAnsi="Arial" w:cs="Arial"/>
        </w:rPr>
      </w:pPr>
    </w:p>
    <w:p w14:paraId="0AEAD10F" w14:textId="43FC0B10" w:rsidR="00246D52" w:rsidRDefault="00246D52" w:rsidP="00246D52">
      <w:pPr>
        <w:spacing w:after="0" w:line="240" w:lineRule="auto"/>
        <w:jc w:val="both"/>
        <w:rPr>
          <w:rFonts w:ascii="Arial" w:hAnsi="Arial" w:cs="Arial"/>
        </w:rPr>
      </w:pPr>
      <w:r w:rsidRPr="00246D52">
        <w:rPr>
          <w:rFonts w:ascii="Arial" w:hAnsi="Arial" w:cs="Arial"/>
        </w:rPr>
        <w:t xml:space="preserve">El proveedor deberá contar con personal entrenado y certificado para el mantenimiento relacionado con los tipos de vehículos objeto de la presente contratación. </w:t>
      </w:r>
    </w:p>
    <w:p w14:paraId="37414BEA" w14:textId="77777777" w:rsidR="00246D52" w:rsidRDefault="00246D52" w:rsidP="00246D52">
      <w:pPr>
        <w:spacing w:after="0" w:line="240" w:lineRule="auto"/>
        <w:jc w:val="both"/>
        <w:rPr>
          <w:rFonts w:ascii="Arial" w:hAnsi="Arial" w:cs="Arial"/>
        </w:rPr>
      </w:pPr>
    </w:p>
    <w:p w14:paraId="5F0A2773" w14:textId="77777777" w:rsidR="00246D52" w:rsidRPr="00246D52" w:rsidRDefault="00246D52" w:rsidP="00246D52">
      <w:pPr>
        <w:spacing w:after="0" w:line="240" w:lineRule="auto"/>
        <w:jc w:val="both"/>
        <w:rPr>
          <w:rFonts w:ascii="Arial" w:hAnsi="Arial" w:cs="Arial"/>
        </w:rPr>
      </w:pPr>
    </w:p>
    <w:p w14:paraId="6D62F5A7"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AUTORIZACIONES</w:t>
      </w:r>
    </w:p>
    <w:p w14:paraId="0876F345" w14:textId="77777777" w:rsidR="00246D52" w:rsidRPr="00246D52" w:rsidRDefault="00246D52" w:rsidP="00246D52">
      <w:pPr>
        <w:spacing w:after="0" w:line="240" w:lineRule="auto"/>
        <w:jc w:val="both"/>
        <w:rPr>
          <w:rFonts w:ascii="Arial" w:hAnsi="Arial" w:cs="Arial"/>
          <w:b/>
        </w:rPr>
      </w:pPr>
    </w:p>
    <w:p w14:paraId="565F4B3F" w14:textId="77777777" w:rsidR="00246D52" w:rsidRPr="00246D52" w:rsidRDefault="00246D52" w:rsidP="00246D52">
      <w:pPr>
        <w:spacing w:after="0" w:line="240" w:lineRule="auto"/>
        <w:jc w:val="both"/>
        <w:rPr>
          <w:rFonts w:ascii="Arial" w:hAnsi="Arial" w:cs="Arial"/>
        </w:rPr>
      </w:pPr>
      <w:r w:rsidRPr="00246D52">
        <w:rPr>
          <w:rFonts w:ascii="Arial" w:hAnsi="Arial" w:cs="Arial"/>
        </w:rPr>
        <w:t>Los trabajos de mantenimiento preventivo y correctivo, al igual que el cambio de repuestos, solo podrán ser efectuados con la autorización u orden escrita y firmada por el supervisor del contrato.</w:t>
      </w:r>
    </w:p>
    <w:p w14:paraId="20D69E09" w14:textId="77777777" w:rsidR="00246D52" w:rsidRPr="00246D52" w:rsidRDefault="00246D52" w:rsidP="00246D52">
      <w:pPr>
        <w:spacing w:after="0" w:line="240" w:lineRule="auto"/>
        <w:jc w:val="both"/>
        <w:rPr>
          <w:rFonts w:ascii="Arial" w:hAnsi="Arial" w:cs="Arial"/>
        </w:rPr>
      </w:pPr>
    </w:p>
    <w:p w14:paraId="64797331" w14:textId="77777777" w:rsidR="00246D52" w:rsidRPr="00246D52" w:rsidRDefault="00246D52" w:rsidP="00246D52">
      <w:pPr>
        <w:spacing w:after="0" w:line="240" w:lineRule="auto"/>
        <w:jc w:val="both"/>
        <w:rPr>
          <w:rFonts w:ascii="Arial" w:hAnsi="Arial" w:cs="Arial"/>
        </w:rPr>
      </w:pPr>
      <w:r w:rsidRPr="00246D52">
        <w:rPr>
          <w:rFonts w:ascii="Arial" w:hAnsi="Arial" w:cs="Arial"/>
        </w:rPr>
        <w:t>Cualquier suministro o trabajo realizado mediante otra modalidad diferente a la señalada en los términos de referencia, deberá tener previo visto bueno del supervisor designado.</w:t>
      </w:r>
    </w:p>
    <w:p w14:paraId="22451A49" w14:textId="77777777" w:rsidR="00246D52" w:rsidRPr="00246D52" w:rsidRDefault="00246D52" w:rsidP="00246D52">
      <w:pPr>
        <w:spacing w:after="0" w:line="240" w:lineRule="auto"/>
        <w:jc w:val="both"/>
        <w:rPr>
          <w:rFonts w:ascii="Arial" w:hAnsi="Arial" w:cs="Arial"/>
        </w:rPr>
      </w:pPr>
    </w:p>
    <w:p w14:paraId="4968928C" w14:textId="77777777" w:rsidR="00246D52" w:rsidRPr="00246D52" w:rsidRDefault="00246D52" w:rsidP="00246D52">
      <w:pPr>
        <w:spacing w:after="0" w:line="240" w:lineRule="auto"/>
        <w:jc w:val="both"/>
        <w:rPr>
          <w:rFonts w:ascii="Arial" w:hAnsi="Arial" w:cs="Arial"/>
          <w:b/>
        </w:rPr>
      </w:pPr>
    </w:p>
    <w:p w14:paraId="4BCAE1D8"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PRESENTACIÓN DE INFORMES</w:t>
      </w:r>
    </w:p>
    <w:p w14:paraId="41470545" w14:textId="77777777" w:rsidR="00246D52" w:rsidRPr="00246D52" w:rsidRDefault="00246D52" w:rsidP="00246D52">
      <w:pPr>
        <w:spacing w:after="0" w:line="240" w:lineRule="auto"/>
        <w:jc w:val="both"/>
        <w:rPr>
          <w:rFonts w:ascii="Arial" w:hAnsi="Arial" w:cs="Arial"/>
        </w:rPr>
      </w:pPr>
    </w:p>
    <w:p w14:paraId="5CA1EDD3" w14:textId="77777777" w:rsidR="00246D52" w:rsidRDefault="00246D52" w:rsidP="00246D52">
      <w:pPr>
        <w:spacing w:after="0" w:line="240" w:lineRule="auto"/>
        <w:jc w:val="both"/>
        <w:rPr>
          <w:rFonts w:ascii="Arial" w:hAnsi="Arial" w:cs="Arial"/>
        </w:rPr>
      </w:pPr>
      <w:r w:rsidRPr="00246D52">
        <w:rPr>
          <w:rFonts w:ascii="Arial" w:hAnsi="Arial" w:cs="Arial"/>
        </w:rPr>
        <w:t>El proveedor debe comprometerse a entregar al supervisor designado una relación de cada uno de los servicios o trabajos realizados a cada vehículo, refiriendo: fecha del servicio o suministro de repuestos, cantidad y valor en pesos colombianos a la fecha de suministro, el cual será confrontado con los valores de las facturas presentadas durante ese periodo y entregadas al personal autorizado por la Corporación.</w:t>
      </w:r>
    </w:p>
    <w:p w14:paraId="315C7B89" w14:textId="77777777" w:rsidR="00246D52" w:rsidRPr="00246D52" w:rsidRDefault="00246D52" w:rsidP="00246D52">
      <w:pPr>
        <w:spacing w:after="0" w:line="240" w:lineRule="auto"/>
        <w:jc w:val="both"/>
        <w:rPr>
          <w:rFonts w:ascii="Arial" w:hAnsi="Arial" w:cs="Arial"/>
        </w:rPr>
      </w:pPr>
    </w:p>
    <w:p w14:paraId="4B2D959D" w14:textId="77777777" w:rsidR="00246D52" w:rsidRPr="00246D52" w:rsidRDefault="00246D52" w:rsidP="00246D52">
      <w:pPr>
        <w:spacing w:after="0" w:line="240" w:lineRule="auto"/>
        <w:jc w:val="both"/>
        <w:rPr>
          <w:rFonts w:ascii="Arial" w:hAnsi="Arial" w:cs="Arial"/>
        </w:rPr>
      </w:pPr>
    </w:p>
    <w:p w14:paraId="2ED17955" w14:textId="77777777" w:rsidR="00246D52" w:rsidRPr="00246D52" w:rsidRDefault="00246D52" w:rsidP="00246D52">
      <w:pPr>
        <w:spacing w:after="0" w:line="240" w:lineRule="auto"/>
        <w:jc w:val="both"/>
        <w:rPr>
          <w:rFonts w:ascii="Arial" w:hAnsi="Arial" w:cs="Arial"/>
          <w:b/>
        </w:rPr>
      </w:pPr>
      <w:r w:rsidRPr="00246D52">
        <w:rPr>
          <w:rFonts w:ascii="Arial" w:hAnsi="Arial" w:cs="Arial"/>
          <w:b/>
        </w:rPr>
        <w:t>DIAGNOSTICO E HISTORIA DE LOS VEHÍCULOS</w:t>
      </w:r>
    </w:p>
    <w:p w14:paraId="35288ECA" w14:textId="77777777" w:rsidR="00246D52" w:rsidRPr="00246D52" w:rsidRDefault="00246D52" w:rsidP="00246D52">
      <w:pPr>
        <w:spacing w:after="0" w:line="240" w:lineRule="auto"/>
        <w:jc w:val="both"/>
        <w:rPr>
          <w:rFonts w:ascii="Arial" w:hAnsi="Arial" w:cs="Arial"/>
          <w:b/>
        </w:rPr>
      </w:pPr>
    </w:p>
    <w:p w14:paraId="6FFABE36" w14:textId="77777777" w:rsidR="00246D52" w:rsidRPr="00246D52" w:rsidRDefault="00246D52" w:rsidP="00246D52">
      <w:pPr>
        <w:spacing w:after="0" w:line="240" w:lineRule="auto"/>
        <w:jc w:val="both"/>
        <w:rPr>
          <w:rFonts w:ascii="Arial" w:hAnsi="Arial" w:cs="Arial"/>
        </w:rPr>
      </w:pPr>
      <w:r w:rsidRPr="00246D52">
        <w:rPr>
          <w:rFonts w:ascii="Arial" w:hAnsi="Arial" w:cs="Arial"/>
        </w:rPr>
        <w:t>El proveedor deberá realizar sin costo alguno un diagnóstico inicial general de los vehículos, llevar un control de los mantenimientos realizados a cada vehículo y elaborar una historia u hoja de vida de cada vehículo. Esta información histórica debe entregarse actualizada cada mes al Supervisor designado de la Corporación.</w:t>
      </w:r>
    </w:p>
    <w:p w14:paraId="01600DDD" w14:textId="77777777" w:rsidR="00246D52" w:rsidRPr="00246D52" w:rsidRDefault="00246D52" w:rsidP="00246D52">
      <w:pPr>
        <w:spacing w:after="0" w:line="240" w:lineRule="auto"/>
        <w:jc w:val="both"/>
        <w:rPr>
          <w:rFonts w:ascii="Arial" w:hAnsi="Arial" w:cs="Arial"/>
        </w:rPr>
      </w:pPr>
    </w:p>
    <w:p w14:paraId="5D008EA8" w14:textId="77777777" w:rsidR="00246D52" w:rsidRPr="00246D52" w:rsidRDefault="00246D52" w:rsidP="00246D52">
      <w:pPr>
        <w:spacing w:after="0" w:line="240" w:lineRule="auto"/>
        <w:jc w:val="both"/>
        <w:rPr>
          <w:rFonts w:ascii="Arial" w:hAnsi="Arial" w:cs="Arial"/>
        </w:rPr>
      </w:pPr>
    </w:p>
    <w:p w14:paraId="67DE569A" w14:textId="77777777" w:rsidR="000C7944" w:rsidRPr="00246D52" w:rsidRDefault="000C7944" w:rsidP="00246D52">
      <w:pPr>
        <w:spacing w:after="0" w:line="240" w:lineRule="auto"/>
        <w:jc w:val="both"/>
        <w:rPr>
          <w:rFonts w:ascii="Arial" w:hAnsi="Arial" w:cs="Arial"/>
        </w:rPr>
      </w:pPr>
    </w:p>
    <w:sectPr w:rsidR="000C7944" w:rsidRPr="00246D52" w:rsidSect="00AB1673">
      <w:headerReference w:type="default" r:id="rId9"/>
      <w:pgSz w:w="12240" w:h="15840" w:code="1"/>
      <w:pgMar w:top="2438" w:right="1134" w:bottom="22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59F21" w14:textId="77777777" w:rsidR="00AE1564" w:rsidRDefault="00AE1564" w:rsidP="000C7944">
      <w:pPr>
        <w:spacing w:after="0" w:line="240" w:lineRule="auto"/>
      </w:pPr>
      <w:r>
        <w:separator/>
      </w:r>
    </w:p>
  </w:endnote>
  <w:endnote w:type="continuationSeparator" w:id="0">
    <w:p w14:paraId="08B02EF3" w14:textId="77777777" w:rsidR="00AE1564" w:rsidRDefault="00AE1564" w:rsidP="000C7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CFEB0" w14:textId="77777777" w:rsidR="00AE1564" w:rsidRDefault="00AE1564" w:rsidP="000C7944">
      <w:pPr>
        <w:spacing w:after="0" w:line="240" w:lineRule="auto"/>
      </w:pPr>
      <w:r>
        <w:separator/>
      </w:r>
    </w:p>
  </w:footnote>
  <w:footnote w:type="continuationSeparator" w:id="0">
    <w:p w14:paraId="44885614" w14:textId="77777777" w:rsidR="00AE1564" w:rsidRDefault="00AE1564" w:rsidP="000C79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398BB" w14:textId="4B95B8CA" w:rsidR="00073393" w:rsidRDefault="00073393" w:rsidP="00073393">
    <w:pPr>
      <w:jc w:val="center"/>
      <w:rPr>
        <w:rFonts w:ascii="Arial" w:hAnsi="Arial" w:cs="Arial"/>
        <w:b/>
        <w:bCs/>
        <w:spacing w:val="-1"/>
        <w:lang w:val="es-ES_tradnl"/>
      </w:rPr>
    </w:pPr>
    <w:r>
      <w:rPr>
        <w:noProof/>
        <w:lang w:val="es-CO" w:eastAsia="es-CO"/>
      </w:rPr>
      <w:drawing>
        <wp:anchor distT="0" distB="0" distL="114300" distR="114300" simplePos="0" relativeHeight="251659264" behindDoc="1" locked="0" layoutInCell="1" allowOverlap="1" wp14:anchorId="67DE56A9" wp14:editId="5C574ADA">
          <wp:simplePos x="0" y="0"/>
          <wp:positionH relativeFrom="page">
            <wp:posOffset>-63610</wp:posOffset>
          </wp:positionH>
          <wp:positionV relativeFrom="page">
            <wp:posOffset>55659</wp:posOffset>
          </wp:positionV>
          <wp:extent cx="7810500" cy="1010539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brete_2.png"/>
                  <pic:cNvPicPr/>
                </pic:nvPicPr>
                <pic:blipFill>
                  <a:blip r:embed="rId1">
                    <a:extLst>
                      <a:ext uri="{28A0092B-C50C-407E-A947-70E740481C1C}">
                        <a14:useLocalDpi xmlns:a14="http://schemas.microsoft.com/office/drawing/2010/main" val="0"/>
                      </a:ext>
                    </a:extLst>
                  </a:blip>
                  <a:stretch>
                    <a:fillRect/>
                  </a:stretch>
                </pic:blipFill>
                <pic:spPr>
                  <a:xfrm>
                    <a:off x="0" y="0"/>
                    <a:ext cx="7810500" cy="10105390"/>
                  </a:xfrm>
                  <a:prstGeom prst="rect">
                    <a:avLst/>
                  </a:prstGeom>
                </pic:spPr>
              </pic:pic>
            </a:graphicData>
          </a:graphic>
          <wp14:sizeRelH relativeFrom="margin">
            <wp14:pctWidth>0</wp14:pctWidth>
          </wp14:sizeRelH>
          <wp14:sizeRelV relativeFrom="margin">
            <wp14:pctHeight>0</wp14:pctHeight>
          </wp14:sizeRelV>
        </wp:anchor>
      </w:drawing>
    </w:r>
    <w:r w:rsidRPr="00806C47">
      <w:rPr>
        <w:rFonts w:ascii="Arial" w:hAnsi="Arial" w:cs="Arial"/>
        <w:b/>
        <w:bCs/>
        <w:spacing w:val="-1"/>
        <w:lang w:val="es-ES_tradnl"/>
      </w:rPr>
      <w:t xml:space="preserve">ANEXO </w:t>
    </w:r>
    <w:r>
      <w:rPr>
        <w:rFonts w:ascii="Arial" w:hAnsi="Arial" w:cs="Arial"/>
        <w:b/>
        <w:bCs/>
        <w:spacing w:val="-1"/>
        <w:lang w:val="es-ES_tradnl"/>
      </w:rPr>
      <w:t xml:space="preserve">N° </w:t>
    </w:r>
    <w:r w:rsidR="0063740E">
      <w:rPr>
        <w:rFonts w:ascii="Arial" w:hAnsi="Arial" w:cs="Arial"/>
        <w:b/>
        <w:bCs/>
        <w:spacing w:val="-1"/>
        <w:lang w:val="es-ES_tradnl"/>
      </w:rPr>
      <w:t>5</w:t>
    </w:r>
    <w:r>
      <w:rPr>
        <w:rFonts w:ascii="Arial" w:hAnsi="Arial" w:cs="Arial"/>
        <w:b/>
        <w:bCs/>
        <w:spacing w:val="-1"/>
        <w:lang w:val="es-ES_tradnl"/>
      </w:rPr>
      <w:t xml:space="preserve"> </w:t>
    </w:r>
  </w:p>
  <w:p w14:paraId="2F2AB8A5" w14:textId="77777777" w:rsidR="00246D52" w:rsidRPr="00806C47" w:rsidRDefault="00246D52" w:rsidP="00246D52">
    <w:pPr>
      <w:spacing w:line="276" w:lineRule="auto"/>
      <w:jc w:val="center"/>
      <w:rPr>
        <w:rFonts w:ascii="Arial" w:hAnsi="Arial" w:cs="Arial"/>
        <w:b/>
      </w:rPr>
    </w:pPr>
    <w:r w:rsidRPr="00806C47">
      <w:rPr>
        <w:rFonts w:ascii="Arial" w:hAnsi="Arial" w:cs="Arial"/>
        <w:b/>
      </w:rPr>
      <w:t>ESPECIFICACIONES TÉCNICAS</w:t>
    </w:r>
  </w:p>
  <w:p w14:paraId="67DE56A0" w14:textId="25F94C6B" w:rsidR="000C7944" w:rsidRDefault="000C794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944"/>
    <w:rsid w:val="00073393"/>
    <w:rsid w:val="000C7944"/>
    <w:rsid w:val="0011762A"/>
    <w:rsid w:val="00162520"/>
    <w:rsid w:val="00246D52"/>
    <w:rsid w:val="00254DD4"/>
    <w:rsid w:val="004D5CFF"/>
    <w:rsid w:val="00507042"/>
    <w:rsid w:val="00521C27"/>
    <w:rsid w:val="00596111"/>
    <w:rsid w:val="006179FA"/>
    <w:rsid w:val="0063740E"/>
    <w:rsid w:val="006B02B9"/>
    <w:rsid w:val="006D2F93"/>
    <w:rsid w:val="006F2925"/>
    <w:rsid w:val="007B2DFF"/>
    <w:rsid w:val="008454C3"/>
    <w:rsid w:val="008C5496"/>
    <w:rsid w:val="009A7C24"/>
    <w:rsid w:val="00AB1673"/>
    <w:rsid w:val="00AE1564"/>
    <w:rsid w:val="00D510CB"/>
    <w:rsid w:val="00F92D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E569A"/>
  <w15:docId w15:val="{07849C66-B90D-4295-B14E-4ADEE6B6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4C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C794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C7944"/>
  </w:style>
  <w:style w:type="paragraph" w:styleId="Piedepgina">
    <w:name w:val="footer"/>
    <w:basedOn w:val="Normal"/>
    <w:link w:val="PiedepginaCar"/>
    <w:uiPriority w:val="99"/>
    <w:unhideWhenUsed/>
    <w:rsid w:val="000C794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C7944"/>
  </w:style>
  <w:style w:type="paragraph" w:styleId="Textodeglobo">
    <w:name w:val="Balloon Text"/>
    <w:basedOn w:val="Normal"/>
    <w:link w:val="TextodegloboCar"/>
    <w:uiPriority w:val="99"/>
    <w:semiHidden/>
    <w:unhideWhenUsed/>
    <w:rsid w:val="008C549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C5496"/>
    <w:rPr>
      <w:rFonts w:ascii="Segoe UI" w:hAnsi="Segoe UI" w:cs="Segoe UI"/>
      <w:sz w:val="18"/>
      <w:szCs w:val="18"/>
    </w:rPr>
  </w:style>
  <w:style w:type="character" w:styleId="Hipervnculo">
    <w:name w:val="Hyperlink"/>
    <w:basedOn w:val="Fuentedeprrafopredeter"/>
    <w:uiPriority w:val="99"/>
    <w:unhideWhenUsed/>
    <w:rsid w:val="00521C2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92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DD589A02447249BFABFA034A8A9953" ma:contentTypeVersion="0" ma:contentTypeDescription="Crear nuevo documento." ma:contentTypeScope="" ma:versionID="5ab993814693594cb904437e4d5a83ce">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2B4C1-8017-4AD6-BF0D-302ECE88DB27}">
  <ds:schemaRefs>
    <ds:schemaRef ds:uri="http://schemas.microsoft.com/sharepoint/v3/contenttype/forms"/>
  </ds:schemaRefs>
</ds:datastoreItem>
</file>

<file path=customXml/itemProps2.xml><?xml version="1.0" encoding="utf-8"?>
<ds:datastoreItem xmlns:ds="http://schemas.openxmlformats.org/officeDocument/2006/customXml" ds:itemID="{8BD3309C-C347-467C-A81C-D359D961DB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C6B973-B090-46FD-BA9C-07D097F30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1028</Words>
  <Characters>5656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Fonseca Patiño</dc:creator>
  <cp:lastModifiedBy>Javier Andres Bustillo Puerta</cp:lastModifiedBy>
  <cp:revision>2</cp:revision>
  <cp:lastPrinted>2016-06-22T20:53:00Z</cp:lastPrinted>
  <dcterms:created xsi:type="dcterms:W3CDTF">2018-03-22T16:54:00Z</dcterms:created>
  <dcterms:modified xsi:type="dcterms:W3CDTF">2018-03-22T16:54:00Z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0x0101006DDD589A02447249BFABFA034A8A9953</vt:lpwstr>
  </property>
</Properties>
</file>